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199F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Style w:val="Strong"/>
          <w:rFonts w:ascii="Arial" w:eastAsiaTheme="majorEastAsia" w:hAnsi="Arial" w:cs="Arial"/>
          <w:sz w:val="21"/>
          <w:szCs w:val="21"/>
        </w:rPr>
        <w:t>Subject: Request to Attend ICE Experience 2026</w:t>
      </w:r>
    </w:p>
    <w:p w14:paraId="4FE7D0E9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Hi [First Name],</w:t>
      </w:r>
    </w:p>
    <w:p w14:paraId="0B4666EB" w14:textId="726FC4C2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I’d like to request approval to attend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ICE Experience 2026</w:t>
      </w:r>
      <w:r w:rsidRPr="00533E3E">
        <w:rPr>
          <w:rFonts w:ascii="Arial" w:hAnsi="Arial" w:cs="Arial"/>
          <w:sz w:val="21"/>
          <w:szCs w:val="21"/>
        </w:rPr>
        <w:t xml:space="preserve">, taking place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March 16–18 in Las Vegas</w:t>
      </w:r>
      <w:r w:rsidRPr="00533E3E">
        <w:rPr>
          <w:rFonts w:ascii="Arial" w:hAnsi="Arial" w:cs="Arial"/>
          <w:sz w:val="21"/>
          <w:szCs w:val="21"/>
        </w:rPr>
        <w:t xml:space="preserve">. This is the mortgage industry’s flagship event, and this year’s </w:t>
      </w:r>
      <w:r w:rsidR="00D45A2A" w:rsidRPr="00533E3E">
        <w:rPr>
          <w:rFonts w:ascii="Arial" w:hAnsi="Arial" w:cs="Arial"/>
          <w:sz w:val="21"/>
          <w:szCs w:val="21"/>
        </w:rPr>
        <w:t>theme</w:t>
      </w:r>
      <w:r w:rsidR="00D45A2A">
        <w:rPr>
          <w:rFonts w:ascii="Arial" w:hAnsi="Arial" w:cs="Arial"/>
          <w:sz w:val="21"/>
          <w:szCs w:val="21"/>
        </w:rPr>
        <w:t>,</w:t>
      </w:r>
      <w:r w:rsidR="00D45A2A" w:rsidRPr="00533E3E">
        <w:rPr>
          <w:rStyle w:val="Strong"/>
          <w:rFonts w:ascii="Arial" w:eastAsiaTheme="majorEastAsia" w:hAnsi="Arial" w:cs="Arial"/>
          <w:sz w:val="21"/>
          <w:szCs w:val="21"/>
        </w:rPr>
        <w:t xml:space="preserve"> “Innovation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 xml:space="preserve"> happens here</w:t>
      </w:r>
      <w:r w:rsidR="00D45A2A">
        <w:rPr>
          <w:rStyle w:val="Strong"/>
          <w:rFonts w:ascii="Arial" w:eastAsiaTheme="majorEastAsia" w:hAnsi="Arial" w:cs="Arial"/>
          <w:sz w:val="21"/>
          <w:szCs w:val="21"/>
        </w:rPr>
        <w:t>,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”</w:t>
      </w:r>
      <w:r w:rsidR="00D45A2A">
        <w:rPr>
          <w:rFonts w:ascii="Arial" w:hAnsi="Arial" w:cs="Arial"/>
          <w:sz w:val="21"/>
          <w:szCs w:val="21"/>
        </w:rPr>
        <w:t xml:space="preserve"> </w:t>
      </w:r>
      <w:r w:rsidRPr="00533E3E">
        <w:rPr>
          <w:rFonts w:ascii="Arial" w:hAnsi="Arial" w:cs="Arial"/>
          <w:sz w:val="21"/>
          <w:szCs w:val="21"/>
        </w:rPr>
        <w:t>spotlights the transformative ideas and technologies shaping our future.</w:t>
      </w:r>
    </w:p>
    <w:p w14:paraId="26E70AE8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Experience offers direct access to ICE experts, peer organizations, and thought leaders like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Bob Broeksmit</w:t>
      </w:r>
      <w:r w:rsidRPr="00533E3E">
        <w:rPr>
          <w:rFonts w:ascii="Arial" w:hAnsi="Arial" w:cs="Arial"/>
          <w:sz w:val="21"/>
          <w:szCs w:val="21"/>
        </w:rPr>
        <w:t xml:space="preserve">,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Admiral William McRaven</w:t>
      </w:r>
      <w:r w:rsidRPr="00533E3E">
        <w:rPr>
          <w:rFonts w:ascii="Arial" w:hAnsi="Arial" w:cs="Arial"/>
          <w:sz w:val="21"/>
          <w:szCs w:val="21"/>
        </w:rPr>
        <w:t xml:space="preserve">, and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Jon Dorenbos</w:t>
      </w:r>
      <w:r w:rsidRPr="00533E3E">
        <w:rPr>
          <w:rFonts w:ascii="Arial" w:hAnsi="Arial" w:cs="Arial"/>
          <w:sz w:val="21"/>
          <w:szCs w:val="21"/>
        </w:rPr>
        <w:t>, whose insights will help us navigate industry challenges and accelerate innovation across originations, servicing, secondary markets, and capital markets.</w:t>
      </w:r>
    </w:p>
    <w:p w14:paraId="1E16D3E8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By attending, I’ll gain:</w:t>
      </w:r>
    </w:p>
    <w:p w14:paraId="6CCC20B4" w14:textId="77777777" w:rsidR="00533E3E" w:rsidRPr="00533E3E" w:rsidRDefault="00533E3E" w:rsidP="009A0575">
      <w:pPr>
        <w:numPr>
          <w:ilvl w:val="0"/>
          <w:numId w:val="6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Style w:val="Strong"/>
          <w:rFonts w:ascii="Arial" w:hAnsi="Arial" w:cs="Arial"/>
          <w:sz w:val="21"/>
          <w:szCs w:val="21"/>
        </w:rPr>
        <w:t>Actionable insights</w:t>
      </w:r>
      <w:r w:rsidRPr="00533E3E">
        <w:rPr>
          <w:rFonts w:ascii="Arial" w:hAnsi="Arial" w:cs="Arial"/>
          <w:sz w:val="21"/>
          <w:szCs w:val="21"/>
        </w:rPr>
        <w:t xml:space="preserve"> to advance key initiatives and optimize our use of ICE solutions.</w:t>
      </w:r>
    </w:p>
    <w:p w14:paraId="6E0F86C9" w14:textId="77777777" w:rsidR="00533E3E" w:rsidRPr="00533E3E" w:rsidRDefault="00533E3E" w:rsidP="009A0575">
      <w:pPr>
        <w:numPr>
          <w:ilvl w:val="0"/>
          <w:numId w:val="6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Style w:val="Strong"/>
          <w:rFonts w:ascii="Arial" w:hAnsi="Arial" w:cs="Arial"/>
          <w:sz w:val="21"/>
          <w:szCs w:val="21"/>
        </w:rPr>
        <w:t>Best practices</w:t>
      </w:r>
      <w:r w:rsidRPr="00533E3E">
        <w:rPr>
          <w:rFonts w:ascii="Arial" w:hAnsi="Arial" w:cs="Arial"/>
          <w:sz w:val="21"/>
          <w:szCs w:val="21"/>
        </w:rPr>
        <w:t xml:space="preserve"> from peers and ICE staff to address current challenges.</w:t>
      </w:r>
    </w:p>
    <w:p w14:paraId="64B2AE59" w14:textId="77777777" w:rsidR="00533E3E" w:rsidRPr="00533E3E" w:rsidRDefault="00533E3E" w:rsidP="009A0575">
      <w:pPr>
        <w:numPr>
          <w:ilvl w:val="0"/>
          <w:numId w:val="6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Style w:val="Strong"/>
          <w:rFonts w:ascii="Arial" w:hAnsi="Arial" w:cs="Arial"/>
          <w:sz w:val="21"/>
          <w:szCs w:val="21"/>
        </w:rPr>
        <w:t>Early previews</w:t>
      </w:r>
      <w:r w:rsidRPr="00533E3E">
        <w:rPr>
          <w:rFonts w:ascii="Arial" w:hAnsi="Arial" w:cs="Arial"/>
          <w:sz w:val="21"/>
          <w:szCs w:val="21"/>
        </w:rPr>
        <w:t xml:space="preserve"> of product innovations that could impact our roadmap.</w:t>
      </w:r>
    </w:p>
    <w:p w14:paraId="28F2388C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I’d also like to attend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pre-conference hands-on training</w:t>
      </w:r>
      <w:r w:rsidRPr="00533E3E">
        <w:rPr>
          <w:rFonts w:ascii="Arial" w:hAnsi="Arial" w:cs="Arial"/>
          <w:sz w:val="21"/>
          <w:szCs w:val="21"/>
        </w:rPr>
        <w:t xml:space="preserve"> on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March 15</w:t>
      </w:r>
      <w:r w:rsidRPr="00533E3E">
        <w:rPr>
          <w:rFonts w:ascii="Arial" w:hAnsi="Arial" w:cs="Arial"/>
          <w:sz w:val="21"/>
          <w:szCs w:val="21"/>
        </w:rPr>
        <w:t xml:space="preserve">, focused on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Encompass</w:t>
      </w:r>
      <w:r w:rsidRPr="00533E3E">
        <w:rPr>
          <w:rFonts w:ascii="Arial" w:hAnsi="Arial" w:cs="Arial"/>
          <w:sz w:val="21"/>
          <w:szCs w:val="21"/>
        </w:rPr>
        <w:t>. This immersive training will sharpen my technical skills and help us drive greater efficiency and ROI.</w:t>
      </w:r>
    </w:p>
    <w:p w14:paraId="3AF17D69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Style w:val="Strong"/>
          <w:rFonts w:ascii="Arial" w:eastAsiaTheme="majorEastAsia" w:hAnsi="Arial" w:cs="Arial"/>
          <w:sz w:val="21"/>
          <w:szCs w:val="21"/>
        </w:rPr>
        <w:t>Without training:</w:t>
      </w:r>
      <w:r w:rsidRPr="00533E3E">
        <w:rPr>
          <w:rFonts w:ascii="Arial" w:hAnsi="Arial" w:cs="Arial"/>
          <w:sz w:val="21"/>
          <w:szCs w:val="21"/>
        </w:rPr>
        <w:t xml:space="preserve"> </w:t>
      </w:r>
    </w:p>
    <w:p w14:paraId="5D64F8B0" w14:textId="77777777" w:rsidR="00533E3E" w:rsidRPr="00533E3E" w:rsidRDefault="00533E3E" w:rsidP="009A0575">
      <w:pPr>
        <w:numPr>
          <w:ilvl w:val="0"/>
          <w:numId w:val="7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Airfare: $395 </w:t>
      </w:r>
    </w:p>
    <w:p w14:paraId="05A56616" w14:textId="77777777" w:rsidR="00533E3E" w:rsidRPr="00533E3E" w:rsidRDefault="00533E3E" w:rsidP="009A0575">
      <w:pPr>
        <w:numPr>
          <w:ilvl w:val="0"/>
          <w:numId w:val="7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Hotel (4 nights @ $295 + $45 resort fee): $1,360 </w:t>
      </w:r>
    </w:p>
    <w:p w14:paraId="354A0DEB" w14:textId="77777777" w:rsidR="00533E3E" w:rsidRPr="00533E3E" w:rsidRDefault="00533E3E" w:rsidP="009A0575">
      <w:pPr>
        <w:numPr>
          <w:ilvl w:val="0"/>
          <w:numId w:val="7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Meals: $150 </w:t>
      </w:r>
    </w:p>
    <w:p w14:paraId="7504C57D" w14:textId="77777777" w:rsidR="00533E3E" w:rsidRPr="00533E3E" w:rsidRDefault="00533E3E" w:rsidP="009A0575">
      <w:pPr>
        <w:numPr>
          <w:ilvl w:val="0"/>
          <w:numId w:val="7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Transportation: $50 </w:t>
      </w:r>
    </w:p>
    <w:p w14:paraId="53193370" w14:textId="77777777" w:rsidR="00533E3E" w:rsidRPr="00533E3E" w:rsidRDefault="00533E3E" w:rsidP="009A0575">
      <w:pPr>
        <w:numPr>
          <w:ilvl w:val="0"/>
          <w:numId w:val="7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Conference: $995 (early bird) / $1,095 (standard)</w:t>
      </w:r>
      <w:r w:rsidRPr="00533E3E">
        <w:rPr>
          <w:rFonts w:ascii="Arial" w:hAnsi="Arial" w:cs="Arial"/>
          <w:sz w:val="21"/>
          <w:szCs w:val="21"/>
        </w:rPr>
        <w:br/>
      </w:r>
      <w:r w:rsidRPr="00533E3E">
        <w:rPr>
          <w:rStyle w:val="Strong"/>
          <w:rFonts w:ascii="Arial" w:hAnsi="Arial" w:cs="Arial"/>
          <w:sz w:val="21"/>
          <w:szCs w:val="21"/>
        </w:rPr>
        <w:t>Total: $2,950 / $3,050</w:t>
      </w:r>
    </w:p>
    <w:p w14:paraId="08D7203D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Style w:val="Strong"/>
          <w:rFonts w:ascii="Arial" w:eastAsiaTheme="majorEastAsia" w:hAnsi="Arial" w:cs="Arial"/>
          <w:sz w:val="21"/>
          <w:szCs w:val="21"/>
        </w:rPr>
        <w:t>With training:</w:t>
      </w:r>
      <w:r w:rsidRPr="00533E3E">
        <w:rPr>
          <w:rFonts w:ascii="Arial" w:hAnsi="Arial" w:cs="Arial"/>
          <w:sz w:val="21"/>
          <w:szCs w:val="21"/>
        </w:rPr>
        <w:t xml:space="preserve"> </w:t>
      </w:r>
    </w:p>
    <w:p w14:paraId="3FFC81C0" w14:textId="77777777" w:rsidR="00533E3E" w:rsidRPr="00533E3E" w:rsidRDefault="00533E3E" w:rsidP="009A0575">
      <w:pPr>
        <w:numPr>
          <w:ilvl w:val="0"/>
          <w:numId w:val="8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Airfare: $395 </w:t>
      </w:r>
    </w:p>
    <w:p w14:paraId="550A886D" w14:textId="77777777" w:rsidR="00533E3E" w:rsidRPr="00533E3E" w:rsidRDefault="00533E3E" w:rsidP="009A0575">
      <w:pPr>
        <w:numPr>
          <w:ilvl w:val="0"/>
          <w:numId w:val="8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Hotel (4 nights): $1,360 </w:t>
      </w:r>
    </w:p>
    <w:p w14:paraId="1020AA19" w14:textId="77777777" w:rsidR="00533E3E" w:rsidRPr="00533E3E" w:rsidRDefault="00533E3E" w:rsidP="009A0575">
      <w:pPr>
        <w:numPr>
          <w:ilvl w:val="0"/>
          <w:numId w:val="8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Meals: $150 </w:t>
      </w:r>
    </w:p>
    <w:p w14:paraId="502A3528" w14:textId="77777777" w:rsidR="00533E3E" w:rsidRPr="00533E3E" w:rsidRDefault="00533E3E" w:rsidP="009A0575">
      <w:pPr>
        <w:numPr>
          <w:ilvl w:val="0"/>
          <w:numId w:val="8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Transportation: $50 </w:t>
      </w:r>
    </w:p>
    <w:p w14:paraId="7E462295" w14:textId="77777777" w:rsidR="00533E3E" w:rsidRPr="00533E3E" w:rsidRDefault="00533E3E" w:rsidP="009A0575">
      <w:pPr>
        <w:numPr>
          <w:ilvl w:val="0"/>
          <w:numId w:val="8"/>
        </w:numPr>
        <w:spacing w:before="100" w:beforeAutospacing="1" w:after="100" w:afterAutospacing="1"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Conference + training: $1,995</w:t>
      </w:r>
      <w:r w:rsidRPr="00533E3E">
        <w:rPr>
          <w:rFonts w:ascii="Arial" w:hAnsi="Arial" w:cs="Arial"/>
          <w:sz w:val="21"/>
          <w:szCs w:val="21"/>
        </w:rPr>
        <w:br/>
      </w:r>
      <w:r w:rsidRPr="00533E3E">
        <w:rPr>
          <w:rStyle w:val="Strong"/>
          <w:rFonts w:ascii="Arial" w:hAnsi="Arial" w:cs="Arial"/>
          <w:sz w:val="21"/>
          <w:szCs w:val="21"/>
        </w:rPr>
        <w:t>Total: $3,950 / $4,050</w:t>
      </w:r>
    </w:p>
    <w:p w14:paraId="63A9B346" w14:textId="06FEF3BF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 xml:space="preserve">Registering early saves up to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$400</w:t>
      </w:r>
      <w:r w:rsidRPr="00533E3E">
        <w:rPr>
          <w:rFonts w:ascii="Arial" w:hAnsi="Arial" w:cs="Arial"/>
          <w:sz w:val="21"/>
          <w:szCs w:val="21"/>
        </w:rPr>
        <w:t xml:space="preserve">, and we can reduce costs further through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group registration</w:t>
      </w:r>
      <w:r w:rsidR="00817C61">
        <w:rPr>
          <w:rFonts w:ascii="Arial" w:hAnsi="Arial" w:cs="Arial"/>
          <w:sz w:val="21"/>
          <w:szCs w:val="21"/>
        </w:rPr>
        <w:t xml:space="preserve">, </w:t>
      </w:r>
      <w:r w:rsidRPr="00533E3E">
        <w:rPr>
          <w:rFonts w:ascii="Arial" w:hAnsi="Arial" w:cs="Arial"/>
          <w:sz w:val="21"/>
          <w:szCs w:val="21"/>
        </w:rPr>
        <w:t xml:space="preserve">if four or more team members attend, each receives a </w:t>
      </w:r>
      <w:r w:rsidRPr="00533E3E">
        <w:rPr>
          <w:rStyle w:val="Strong"/>
          <w:rFonts w:ascii="Arial" w:eastAsiaTheme="majorEastAsia" w:hAnsi="Arial" w:cs="Arial"/>
          <w:sz w:val="21"/>
          <w:szCs w:val="21"/>
        </w:rPr>
        <w:t>$250 discount</w:t>
      </w:r>
      <w:r w:rsidRPr="00533E3E">
        <w:rPr>
          <w:rFonts w:ascii="Arial" w:hAnsi="Arial" w:cs="Arial"/>
          <w:sz w:val="21"/>
          <w:szCs w:val="21"/>
        </w:rPr>
        <w:t>.</w:t>
      </w:r>
    </w:p>
    <w:p w14:paraId="004F7C18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I’ll share key takeaways with the team post-event to ensure we maximize the value of this investment.</w:t>
      </w:r>
    </w:p>
    <w:p w14:paraId="04585B45" w14:textId="77777777" w:rsidR="00533E3E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Thanks for considering my request.</w:t>
      </w:r>
    </w:p>
    <w:p w14:paraId="34867F2B" w14:textId="7324DF75" w:rsidR="00963BBC" w:rsidRPr="00533E3E" w:rsidRDefault="00533E3E" w:rsidP="009A0575">
      <w:pPr>
        <w:pStyle w:val="NormalWeb"/>
        <w:spacing w:line="160" w:lineRule="atLeast"/>
        <w:rPr>
          <w:rFonts w:ascii="Arial" w:hAnsi="Arial" w:cs="Arial"/>
          <w:sz w:val="21"/>
          <w:szCs w:val="21"/>
        </w:rPr>
      </w:pPr>
      <w:r w:rsidRPr="00533E3E">
        <w:rPr>
          <w:rFonts w:ascii="Arial" w:hAnsi="Arial" w:cs="Arial"/>
          <w:sz w:val="21"/>
          <w:szCs w:val="21"/>
        </w:rPr>
        <w:t>Best,</w:t>
      </w:r>
      <w:r w:rsidRPr="00533E3E">
        <w:rPr>
          <w:rFonts w:ascii="Arial" w:hAnsi="Arial" w:cs="Arial"/>
          <w:sz w:val="21"/>
          <w:szCs w:val="21"/>
        </w:rPr>
        <w:br/>
        <w:t>[Your Name]</w:t>
      </w:r>
    </w:p>
    <w:sectPr w:rsidR="00963BBC" w:rsidRPr="00533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724C0"/>
    <w:multiLevelType w:val="multilevel"/>
    <w:tmpl w:val="01AC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2029EB"/>
    <w:multiLevelType w:val="multilevel"/>
    <w:tmpl w:val="C424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1E2B99"/>
    <w:multiLevelType w:val="multilevel"/>
    <w:tmpl w:val="ADEC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47247"/>
    <w:multiLevelType w:val="multilevel"/>
    <w:tmpl w:val="CD2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61B6E"/>
    <w:multiLevelType w:val="hybridMultilevel"/>
    <w:tmpl w:val="E1DC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5D0419"/>
    <w:multiLevelType w:val="hybridMultilevel"/>
    <w:tmpl w:val="C5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D08E4"/>
    <w:multiLevelType w:val="multilevel"/>
    <w:tmpl w:val="6786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4B0FE3"/>
    <w:multiLevelType w:val="multilevel"/>
    <w:tmpl w:val="6A00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2910397">
    <w:abstractNumId w:val="5"/>
  </w:num>
  <w:num w:numId="2" w16cid:durableId="478303682">
    <w:abstractNumId w:val="4"/>
  </w:num>
  <w:num w:numId="3" w16cid:durableId="859590243">
    <w:abstractNumId w:val="0"/>
  </w:num>
  <w:num w:numId="4" w16cid:durableId="293339486">
    <w:abstractNumId w:val="6"/>
  </w:num>
  <w:num w:numId="5" w16cid:durableId="220292307">
    <w:abstractNumId w:val="1"/>
  </w:num>
  <w:num w:numId="6" w16cid:durableId="1942684422">
    <w:abstractNumId w:val="2"/>
  </w:num>
  <w:num w:numId="7" w16cid:durableId="1217818654">
    <w:abstractNumId w:val="3"/>
  </w:num>
  <w:num w:numId="8" w16cid:durableId="1972045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FA"/>
    <w:rsid w:val="000641F4"/>
    <w:rsid w:val="000E48B1"/>
    <w:rsid w:val="001B751C"/>
    <w:rsid w:val="001E15E9"/>
    <w:rsid w:val="00331C53"/>
    <w:rsid w:val="003364AA"/>
    <w:rsid w:val="0037419A"/>
    <w:rsid w:val="003F5541"/>
    <w:rsid w:val="00431E31"/>
    <w:rsid w:val="004876AE"/>
    <w:rsid w:val="00533E3E"/>
    <w:rsid w:val="00544BBA"/>
    <w:rsid w:val="005B686C"/>
    <w:rsid w:val="006470DC"/>
    <w:rsid w:val="00672BF9"/>
    <w:rsid w:val="006D4518"/>
    <w:rsid w:val="00765761"/>
    <w:rsid w:val="007861FB"/>
    <w:rsid w:val="007A6089"/>
    <w:rsid w:val="00817C61"/>
    <w:rsid w:val="008C586D"/>
    <w:rsid w:val="008C7441"/>
    <w:rsid w:val="008F6749"/>
    <w:rsid w:val="00963BBC"/>
    <w:rsid w:val="00976EDA"/>
    <w:rsid w:val="009A0575"/>
    <w:rsid w:val="009C042F"/>
    <w:rsid w:val="00A00B2E"/>
    <w:rsid w:val="00A2710F"/>
    <w:rsid w:val="00A810FA"/>
    <w:rsid w:val="00AA5E9E"/>
    <w:rsid w:val="00B240BD"/>
    <w:rsid w:val="00B67A59"/>
    <w:rsid w:val="00B74CD3"/>
    <w:rsid w:val="00BC76A1"/>
    <w:rsid w:val="00C02A20"/>
    <w:rsid w:val="00D117F8"/>
    <w:rsid w:val="00D11DEE"/>
    <w:rsid w:val="00D34CDA"/>
    <w:rsid w:val="00D45A2A"/>
    <w:rsid w:val="00D97E96"/>
    <w:rsid w:val="00DE7C3E"/>
    <w:rsid w:val="00DF4F69"/>
    <w:rsid w:val="00E75022"/>
    <w:rsid w:val="00EF31CB"/>
    <w:rsid w:val="00FE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560F3"/>
  <w15:chartTrackingRefBased/>
  <w15:docId w15:val="{F1C5F167-640B-C644-81DA-E56B7143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02A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02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Linn</dc:creator>
  <cp:keywords/>
  <dc:description/>
  <cp:lastModifiedBy>Eileen Linn</cp:lastModifiedBy>
  <cp:revision>7</cp:revision>
  <dcterms:created xsi:type="dcterms:W3CDTF">2024-09-26T18:46:00Z</dcterms:created>
  <dcterms:modified xsi:type="dcterms:W3CDTF">2025-09-10T22:42:00Z</dcterms:modified>
</cp:coreProperties>
</file>